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0" w:firstLine="0"/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5510.0" w:type="dxa"/>
        <w:jc w:val="left"/>
        <w:tblInd w:w="-6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95"/>
        <w:gridCol w:w="2145"/>
        <w:gridCol w:w="2430"/>
        <w:gridCol w:w="2205"/>
        <w:gridCol w:w="2820"/>
        <w:gridCol w:w="2580"/>
        <w:gridCol w:w="2835"/>
        <w:tblGridChange w:id="0">
          <w:tblGrid>
            <w:gridCol w:w="495"/>
            <w:gridCol w:w="2145"/>
            <w:gridCol w:w="2430"/>
            <w:gridCol w:w="2205"/>
            <w:gridCol w:w="2820"/>
            <w:gridCol w:w="2580"/>
            <w:gridCol w:w="2835"/>
          </w:tblGrid>
        </w:tblGridChange>
      </w:tblGrid>
      <w:tr>
        <w:trPr>
          <w:cantSplit w:val="0"/>
          <w:trHeight w:val="749.5231190351128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Who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Objectives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Challenges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How would advocacy help?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Content willing to share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Key Stakeholders</w:t>
            </w:r>
          </w:p>
        </w:tc>
      </w:tr>
      <w:tr>
        <w:trPr>
          <w:cantSplit w:val="0"/>
          <w:trHeight w:val="1279.2008449429777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79.2008449429777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79.2008449429777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79.2008449429777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79.2008449429777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B">
      <w:pPr>
        <w:ind w:left="0" w:firstLine="0"/>
        <w:jc w:val="both"/>
        <w:rPr/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1906" w:w="16838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E">
    <w:pPr>
      <w:jc w:val="center"/>
      <w:rPr/>
    </w:pPr>
    <w:r w:rsidDel="00000000" w:rsidR="00000000" w:rsidRPr="00000000">
      <w:rPr/>
      <w:drawing>
        <wp:inline distB="114300" distT="114300" distL="114300" distR="114300">
          <wp:extent cx="5746050" cy="785319"/>
          <wp:effectExtent b="0" l="0" r="0" t="0"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46050" cy="785319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C">
    <w:pPr>
      <w:rPr/>
    </w:pPr>
    <w:r w:rsidDel="00000000" w:rsidR="00000000" w:rsidRPr="00000000">
      <w:rPr>
        <w:b w:val="1"/>
        <w:bCs w:val="1"/>
        <w:sz w:val="28"/>
        <w:szCs w:val="28"/>
      </w:rPr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4810125</wp:posOffset>
          </wp:positionH>
          <wp:positionV relativeFrom="page">
            <wp:posOffset>95250</wp:posOffset>
          </wp:positionV>
          <wp:extent cx="962025" cy="693920"/>
          <wp:effectExtent b="0" l="0" r="0" t="0"/>
          <wp:wrapTopAndBottom distB="0" dist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62025" cy="69392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b w:val="1"/>
        <w:bCs w:val="1"/>
        <w:sz w:val="28"/>
        <w:szCs w:val="28"/>
        <w:rtl w:val="0"/>
      </w:rPr>
      <w:t xml:space="preserve">Internal Advocacy Worksheet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D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